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77C07" w14:textId="77777777" w:rsidR="0082338C" w:rsidRDefault="008233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314"/>
        <w:gridCol w:w="3071"/>
        <w:gridCol w:w="4925"/>
      </w:tblGrid>
      <w:tr w:rsidR="00EF7A94" w:rsidRPr="00CA37D2" w14:paraId="1EC458C2" w14:textId="77777777" w:rsidTr="0082338C">
        <w:trPr>
          <w:trHeight w:val="1230"/>
        </w:trPr>
        <w:tc>
          <w:tcPr>
            <w:tcW w:w="1064" w:type="dxa"/>
            <w:gridSpan w:val="2"/>
            <w:shd w:val="clear" w:color="auto" w:fill="auto"/>
            <w:noWrap/>
            <w:hideMark/>
          </w:tcPr>
          <w:p w14:paraId="5D4921A8" w14:textId="77777777" w:rsidR="00EF7A94" w:rsidRPr="004936F4" w:rsidRDefault="007D0941" w:rsidP="00CA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F4"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7216" behindDoc="0" locked="0" layoutInCell="1" allowOverlap="1" wp14:anchorId="46966CE9" wp14:editId="13DD07C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74930</wp:posOffset>
                  </wp:positionV>
                  <wp:extent cx="276225" cy="371475"/>
                  <wp:effectExtent l="0" t="0" r="9525" b="9525"/>
                  <wp:wrapNone/>
                  <wp:docPr id="3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"/>
            </w:tblGrid>
            <w:tr w:rsidR="00EF7A94" w:rsidRPr="004936F4" w14:paraId="7AE06EB1" w14:textId="77777777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9D194C" w14:textId="77777777" w:rsidR="00EF7A94" w:rsidRPr="004936F4" w:rsidRDefault="007D09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RANGE!A1:C15"/>
                  <w:bookmarkEnd w:id="0"/>
                  <w:r w:rsidRPr="004936F4">
                    <w:rPr>
                      <w:rFonts w:ascii="Times New Roman" w:hAnsi="Times New Roman"/>
                      <w:noProof/>
                      <w:sz w:val="24"/>
                      <w:szCs w:val="24"/>
                      <w:lang w:eastAsia="hr-HR"/>
                    </w:rPr>
                    <w:drawing>
                      <wp:anchor distT="0" distB="0" distL="114300" distR="114300" simplePos="0" relativeHeight="251658240" behindDoc="0" locked="0" layoutInCell="1" allowOverlap="1" wp14:anchorId="217F3A2D" wp14:editId="28E799A1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2" name="Slika 5" descr="Description: http://web.zpr.fer.hr/ergonomija/2004/hendija/slike/grb_z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" descr="Description: 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F0386B2" w14:textId="77777777" w:rsidR="00EF7A94" w:rsidRPr="004936F4" w:rsidRDefault="00EF7A94" w:rsidP="00CA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6" w:type="dxa"/>
            <w:gridSpan w:val="2"/>
            <w:shd w:val="clear" w:color="auto" w:fill="auto"/>
            <w:hideMark/>
          </w:tcPr>
          <w:p w14:paraId="15532106" w14:textId="77777777" w:rsidR="00EF7A94" w:rsidRPr="004936F4" w:rsidRDefault="00EF7A94" w:rsidP="00CA37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936F4">
              <w:rPr>
                <w:rFonts w:ascii="Times New Roman" w:hAnsi="Times New Roman"/>
                <w:iCs/>
                <w:sz w:val="24"/>
                <w:szCs w:val="24"/>
              </w:rPr>
              <w:t xml:space="preserve">REPUBLIKA HRVATSKA                            </w:t>
            </w:r>
          </w:p>
          <w:p w14:paraId="3126AC29" w14:textId="77777777" w:rsidR="00EF7A94" w:rsidRPr="004936F4" w:rsidRDefault="00EF7A94" w:rsidP="00CA37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936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GRAD ZAGREB         </w:t>
            </w:r>
            <w:r w:rsidRPr="004936F4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</w:t>
            </w:r>
          </w:p>
          <w:p w14:paraId="33A77796" w14:textId="77777777" w:rsidR="00EF7A94" w:rsidRPr="004936F4" w:rsidRDefault="00EF7A94" w:rsidP="00CA37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936F4">
              <w:rPr>
                <w:rFonts w:ascii="Times New Roman" w:hAnsi="Times New Roman"/>
                <w:iCs/>
                <w:sz w:val="24"/>
                <w:szCs w:val="24"/>
              </w:rPr>
              <w:t>URED ZA JAVNU NABAVU</w:t>
            </w:r>
          </w:p>
          <w:p w14:paraId="3AA39567" w14:textId="77777777" w:rsidR="00E73B51" w:rsidRPr="004936F4" w:rsidRDefault="00E73B51" w:rsidP="00CA37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0A75714" w14:textId="5F903990" w:rsidR="00EF7A94" w:rsidRPr="004936F4" w:rsidRDefault="00EF7A94" w:rsidP="00514A7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36F4">
              <w:rPr>
                <w:rFonts w:ascii="Times New Roman" w:hAnsi="Times New Roman"/>
                <w:iCs/>
                <w:sz w:val="24"/>
                <w:szCs w:val="24"/>
              </w:rPr>
              <w:t>U Zagrebu,</w:t>
            </w:r>
            <w:r w:rsidR="00503EDE" w:rsidRPr="004936F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514A73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  <w:bookmarkStart w:id="1" w:name="_GoBack"/>
            <w:bookmarkEnd w:id="1"/>
            <w:r w:rsidR="00EB1383" w:rsidRPr="004936F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A421D5">
              <w:rPr>
                <w:rFonts w:ascii="Times New Roman" w:hAnsi="Times New Roman"/>
                <w:iCs/>
                <w:sz w:val="24"/>
                <w:szCs w:val="24"/>
              </w:rPr>
              <w:t>prosinca</w:t>
            </w:r>
            <w:r w:rsidR="00E73B51" w:rsidRPr="004936F4">
              <w:rPr>
                <w:rFonts w:ascii="Times New Roman" w:hAnsi="Times New Roman"/>
                <w:iCs/>
                <w:sz w:val="24"/>
                <w:szCs w:val="24"/>
              </w:rPr>
              <w:t xml:space="preserve"> 2017.</w:t>
            </w:r>
          </w:p>
        </w:tc>
      </w:tr>
      <w:tr w:rsidR="00171039" w:rsidRPr="00CA37D2" w14:paraId="748BAAFA" w14:textId="77777777" w:rsidTr="0082338C">
        <w:trPr>
          <w:trHeight w:val="1230"/>
        </w:trPr>
        <w:tc>
          <w:tcPr>
            <w:tcW w:w="9060" w:type="dxa"/>
            <w:gridSpan w:val="4"/>
            <w:shd w:val="clear" w:color="auto" w:fill="auto"/>
            <w:vAlign w:val="center"/>
            <w:hideMark/>
          </w:tcPr>
          <w:p w14:paraId="6D8DD0AF" w14:textId="77777777" w:rsidR="00A97147" w:rsidRPr="004936F4" w:rsidRDefault="00105BC9" w:rsidP="00A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F4">
              <w:rPr>
                <w:rFonts w:ascii="Times New Roman" w:hAnsi="Times New Roman"/>
                <w:sz w:val="24"/>
                <w:szCs w:val="24"/>
              </w:rPr>
              <w:t>Na temelju članka 198. Zakona o javnoj nabavi (NN br. 120/2016), Grad Zagreb kao Središnje tijelo za javnu nabavu</w:t>
            </w:r>
            <w:r w:rsidR="0077467E" w:rsidRPr="004936F4">
              <w:rPr>
                <w:rFonts w:ascii="Times New Roman" w:hAnsi="Times New Roman"/>
                <w:sz w:val="24"/>
                <w:szCs w:val="24"/>
              </w:rPr>
              <w:t>,</w:t>
            </w:r>
            <w:r w:rsidRPr="004936F4">
              <w:rPr>
                <w:rFonts w:ascii="Times New Roman" w:hAnsi="Times New Roman"/>
                <w:sz w:val="24"/>
                <w:szCs w:val="24"/>
              </w:rPr>
              <w:t xml:space="preserve"> a za </w:t>
            </w:r>
            <w:r w:rsidR="005A7FF7" w:rsidRPr="004936F4">
              <w:rPr>
                <w:rFonts w:ascii="Times New Roman" w:hAnsi="Times New Roman"/>
                <w:sz w:val="24"/>
                <w:szCs w:val="24"/>
              </w:rPr>
              <w:t>naručitelj</w:t>
            </w:r>
            <w:r w:rsidR="00437D75" w:rsidRPr="004936F4">
              <w:rPr>
                <w:rFonts w:ascii="Times New Roman" w:hAnsi="Times New Roman"/>
                <w:sz w:val="24"/>
                <w:szCs w:val="24"/>
              </w:rPr>
              <w:t>a</w:t>
            </w:r>
            <w:r w:rsidR="005A7FF7" w:rsidRPr="004936F4">
              <w:rPr>
                <w:rFonts w:ascii="Times New Roman" w:hAnsi="Times New Roman"/>
                <w:sz w:val="24"/>
                <w:szCs w:val="24"/>
              </w:rPr>
              <w:t xml:space="preserve"> Zagrebački holding d.o.o., Ulica grada Vukovara 41, Zagreb</w:t>
            </w:r>
            <w:r w:rsidR="00472AF2" w:rsidRPr="004936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7467E" w:rsidRPr="00493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6F4">
              <w:rPr>
                <w:rFonts w:ascii="Times New Roman" w:hAnsi="Times New Roman"/>
                <w:sz w:val="24"/>
                <w:szCs w:val="24"/>
              </w:rPr>
              <w:t>a nastavno na Nacrt Dokumentacije o nabavi za predmet nabave</w:t>
            </w:r>
            <w:r w:rsidR="00503EDE" w:rsidRPr="00493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1D5" w:rsidRPr="00A421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Dogradnja i opremanje hale tramvajske radionice Trešnjevka</w:t>
            </w:r>
            <w:r w:rsidRPr="004936F4">
              <w:rPr>
                <w:rFonts w:ascii="Times New Roman" w:hAnsi="Times New Roman"/>
                <w:sz w:val="24"/>
                <w:szCs w:val="24"/>
              </w:rPr>
              <w:t xml:space="preserve">, evidencijski broj: </w:t>
            </w:r>
            <w:r w:rsidRPr="004936F4">
              <w:rPr>
                <w:rFonts w:ascii="Times New Roman" w:hAnsi="Times New Roman"/>
                <w:b/>
                <w:sz w:val="24"/>
                <w:szCs w:val="24"/>
              </w:rPr>
              <w:t>2017-</w:t>
            </w:r>
            <w:r w:rsidR="00A421D5">
              <w:rPr>
                <w:rFonts w:ascii="Times New Roman" w:hAnsi="Times New Roman"/>
                <w:b/>
                <w:sz w:val="24"/>
                <w:szCs w:val="24"/>
              </w:rPr>
              <w:t>2701</w:t>
            </w:r>
            <w:r w:rsidRPr="004936F4">
              <w:rPr>
                <w:rFonts w:ascii="Times New Roman" w:hAnsi="Times New Roman"/>
                <w:sz w:val="24"/>
                <w:szCs w:val="24"/>
              </w:rPr>
              <w:t xml:space="preserve"> objavljuje</w:t>
            </w:r>
          </w:p>
        </w:tc>
      </w:tr>
      <w:tr w:rsidR="00171039" w:rsidRPr="00CA37D2" w14:paraId="6EFAE421" w14:textId="77777777" w:rsidTr="0082338C">
        <w:trPr>
          <w:trHeight w:val="677"/>
        </w:trPr>
        <w:tc>
          <w:tcPr>
            <w:tcW w:w="9060" w:type="dxa"/>
            <w:gridSpan w:val="4"/>
            <w:shd w:val="clear" w:color="auto" w:fill="auto"/>
            <w:vAlign w:val="center"/>
            <w:hideMark/>
          </w:tcPr>
          <w:p w14:paraId="2D2B3E1F" w14:textId="77777777" w:rsidR="00171039" w:rsidRPr="004936F4" w:rsidRDefault="00171039" w:rsidP="00CA37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6F4">
              <w:rPr>
                <w:rFonts w:ascii="Times New Roman" w:hAnsi="Times New Roman"/>
                <w:b/>
                <w:bCs/>
                <w:sz w:val="24"/>
                <w:szCs w:val="24"/>
              </w:rPr>
              <w:t>Izvješće o prethodnom savjetovanju u odnosu na Nacrt Dokumentacije o nabavi</w:t>
            </w:r>
          </w:p>
        </w:tc>
      </w:tr>
      <w:tr w:rsidR="00CB72C6" w:rsidRPr="00CA37D2" w14:paraId="52AB9859" w14:textId="77777777" w:rsidTr="0082338C">
        <w:trPr>
          <w:trHeight w:val="795"/>
        </w:trPr>
        <w:tc>
          <w:tcPr>
            <w:tcW w:w="750" w:type="dxa"/>
            <w:shd w:val="clear" w:color="auto" w:fill="auto"/>
            <w:noWrap/>
            <w:vAlign w:val="center"/>
            <w:hideMark/>
          </w:tcPr>
          <w:p w14:paraId="2A0EC106" w14:textId="77777777" w:rsidR="00CB72C6" w:rsidRPr="004936F4" w:rsidRDefault="00CB72C6" w:rsidP="00CA37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6F4">
              <w:rPr>
                <w:rFonts w:ascii="Times New Roman" w:hAnsi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385" w:type="dxa"/>
            <w:gridSpan w:val="2"/>
            <w:shd w:val="clear" w:color="auto" w:fill="auto"/>
            <w:vAlign w:val="center"/>
            <w:hideMark/>
          </w:tcPr>
          <w:p w14:paraId="130FC08D" w14:textId="77777777" w:rsidR="00CB72C6" w:rsidRPr="004936F4" w:rsidRDefault="00CB72C6" w:rsidP="00CA37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6F4">
              <w:rPr>
                <w:rFonts w:ascii="Times New Roman" w:hAnsi="Times New Roman"/>
                <w:b/>
                <w:bCs/>
                <w:sz w:val="24"/>
                <w:szCs w:val="24"/>
              </w:rPr>
              <w:t>Primjedbe i prijedlozi gospodarskih subjekata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14:paraId="5E5A8BA1" w14:textId="77777777" w:rsidR="00CB72C6" w:rsidRPr="004936F4" w:rsidRDefault="00CB72C6" w:rsidP="00CA37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6F4">
              <w:rPr>
                <w:rFonts w:ascii="Times New Roman" w:hAnsi="Times New Roman"/>
                <w:b/>
                <w:bCs/>
                <w:sz w:val="24"/>
                <w:szCs w:val="24"/>
              </w:rPr>
              <w:t>Izvješće o prihvaćenim i neprihvaćenim primjedbama i prijedlozima</w:t>
            </w:r>
          </w:p>
        </w:tc>
      </w:tr>
      <w:tr w:rsidR="00CB72C6" w:rsidRPr="004936F4" w14:paraId="09101E6F" w14:textId="77777777" w:rsidTr="0082338C">
        <w:trPr>
          <w:trHeight w:val="1077"/>
        </w:trPr>
        <w:tc>
          <w:tcPr>
            <w:tcW w:w="750" w:type="dxa"/>
            <w:vMerge w:val="restart"/>
            <w:shd w:val="clear" w:color="auto" w:fill="auto"/>
            <w:noWrap/>
          </w:tcPr>
          <w:p w14:paraId="1C0067A6" w14:textId="77777777" w:rsidR="00CB72C6" w:rsidRPr="004936F4" w:rsidRDefault="00EF3B04" w:rsidP="00CA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5" w:type="dxa"/>
            <w:gridSpan w:val="2"/>
            <w:vMerge w:val="restart"/>
            <w:shd w:val="clear" w:color="auto" w:fill="auto"/>
          </w:tcPr>
          <w:p w14:paraId="5695128F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U opisu predmeta nabave i ugradnje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platformske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dizalice za tramvajska vozila sa svim potrebnim atestima i certifikatima opisan je sljedeći sustav: 3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platformske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podno podizne dizalice, 12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konzolnih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stupnih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dizalica podizanih iz komore poda i 4 mobilne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dizalice.</w:t>
            </w:r>
          </w:p>
          <w:p w14:paraId="2FF5EE30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>Analizom objavljene tehničke dokumentacije te uzimaj</w:t>
            </w:r>
            <w:r>
              <w:rPr>
                <w:rFonts w:ascii="Times New Roman" w:hAnsi="Times New Roman"/>
                <w:sz w:val="24"/>
                <w:szCs w:val="24"/>
              </w:rPr>
              <w:t>uć</w:t>
            </w:r>
            <w:r w:rsidRPr="00A421D5">
              <w:rPr>
                <w:rFonts w:ascii="Times New Roman" w:hAnsi="Times New Roman"/>
                <w:sz w:val="24"/>
                <w:szCs w:val="24"/>
              </w:rPr>
              <w:t xml:space="preserve">i u obzir zahtjev da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platformska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dizalica mora biti projektirana tako da se može koristiti za podizanje 3 različita tipa tramvajskih vozila (prvenstveno NT2200 (TMK2200), zatim  NT2300 (TMK2200-K) i TMK301 (KT4)) sa različitim prihvatnim točkama predlažemo da se omogući nuđenje sustava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platformske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dizalice sa neznatnim modifikacijama od opisanog predmeta nabave a koji navodimo u nastavku:</w:t>
            </w:r>
          </w:p>
          <w:p w14:paraId="08BF730B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§  3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platformske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podno podizne dizalice (3x 25 tona)</w:t>
            </w:r>
          </w:p>
          <w:p w14:paraId="33AD2B0A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§  14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konzolnih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stupnih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dizalica podizanih iz komora poda (14x 10 tona) koje se sastoje od 8 </w:t>
            </w:r>
            <w:r w:rsidRPr="00A421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fiksnih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konzolnih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stupnih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dizalica i 6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konzolnih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stupnih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dizalica podesive duljine (ovisno o prihvatnim točkama tramvajskog vozila)</w:t>
            </w:r>
          </w:p>
          <w:p w14:paraId="1558E166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§  bez 4 mobilne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dizalice</w:t>
            </w:r>
          </w:p>
          <w:p w14:paraId="0DCBB377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Predloženi sustav podizanja sastoji se 3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platformske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podno podizne dizalice za podizanje tramvajskih vozila do tri vozna postolja. Za podizanje i pridržavanje kolnog ormara da bi se omogućilo spuštanje jednog ili više voznih postolja sustav je opremljen sa 14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konzolnih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stupnih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dizalica. Da bi dosegnuli prihvatne točke sva tri tipa tramvaja, 4 para (8 pojedinačnih)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konzolnih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stupnih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dizalica su fiksna dok su tri para (6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pojedinčano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>) uzdužno podesiva putem motora.</w:t>
            </w:r>
          </w:p>
          <w:p w14:paraId="5AB0928D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>Sustav zahtjeva 7 jama:</w:t>
            </w:r>
          </w:p>
          <w:p w14:paraId="42F31F83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>Prva jama:</w:t>
            </w:r>
          </w:p>
          <w:p w14:paraId="040CBAD6" w14:textId="77777777" w:rsid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Opremljena sa dvije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dizalice za prihvatne točke koje se nalaze na prednjem dijelu tramvaja NT2200 i NT2300.</w:t>
            </w:r>
          </w:p>
          <w:p w14:paraId="776859D6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Dimenzije jame: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>. 1,8m duljine x 3,5m širine x 3,3m dubine.</w:t>
            </w:r>
          </w:p>
          <w:p w14:paraId="794B6C7C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>Druga jama:</w:t>
            </w:r>
          </w:p>
          <w:p w14:paraId="5D8DDA17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Opremljena jednom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platformskom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podno podiznom dizalicom duljine tračnice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. 2800mm, dvije fiksne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dizalice smještena na sredini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platformske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podno podizne dizalice za prihvatne točke tramvaja KT4 i dvije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dizalice podesive duljine 1810mm-</w:t>
            </w:r>
            <w:r w:rsidRPr="00A421D5">
              <w:rPr>
                <w:rFonts w:ascii="Times New Roman" w:hAnsi="Times New Roman"/>
                <w:sz w:val="24"/>
                <w:szCs w:val="24"/>
              </w:rPr>
              <w:lastRenderedPageBreak/>
              <w:t>3233mm od sredine dizalice prema zadnjem dijelu tramvaja (raspon podešavanja 1423mm) za prihvatne točke iza prvog voznog postolja tramvaja NT2200 i NT2300.</w:t>
            </w:r>
          </w:p>
          <w:p w14:paraId="25F486BD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Dimenzije jame: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>. 5,53m duljine x 3,5m širine x 3,3m dubine.</w:t>
            </w:r>
          </w:p>
          <w:p w14:paraId="30E1C718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>Treća jama:</w:t>
            </w:r>
          </w:p>
          <w:p w14:paraId="609FB3AA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Opremljena jednom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platformskom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podno podiznom dizalicom duljine tračnice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. 5700mm za podizanje zadnjih voznih postolja na tramvajima KT4 i NT2300 te srednjeg voznog postolja na tramvaju NT2200, 2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konzolno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dizalice podesive duljine s rasponom podešavanja 1111mm za prihvatne točke koje se nalaze prije drugog voznog postolja tramvaja NT 2200 i NT 2300 te za prihvatne točke koje se nalaze na sredini drugog voznog postolja tramvaja KT4.</w:t>
            </w:r>
          </w:p>
          <w:p w14:paraId="69BC79B1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Dimenzije jame: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>. 5,7m duljine x 3,5m širine x 3,3m dubine.</w:t>
            </w:r>
          </w:p>
          <w:p w14:paraId="7E955B95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>Četvrta jama:</w:t>
            </w:r>
          </w:p>
          <w:p w14:paraId="42E74CA1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Opremljena sa dvije podesive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konzolno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dizalice s rasponom podešavanja 312 mm za prihvatne točke koje se nalaze iza drugog voznog postolja tramvaja NT2200 i NT2300.</w:t>
            </w:r>
          </w:p>
          <w:p w14:paraId="3E738CBD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Dimenzije jame: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>. 2,11m duljine x 3,5m širine x 3,3m dubine.</w:t>
            </w:r>
          </w:p>
          <w:p w14:paraId="71EAF6BD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>Peta jama:</w:t>
            </w:r>
          </w:p>
          <w:p w14:paraId="5E08A6D2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Opremljena sa dvije fiksne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konzolno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dizalice za prihvatne točke prije trećeg </w:t>
            </w:r>
            <w:r w:rsidRPr="00A421D5">
              <w:rPr>
                <w:rFonts w:ascii="Times New Roman" w:hAnsi="Times New Roman"/>
                <w:sz w:val="24"/>
                <w:szCs w:val="24"/>
              </w:rPr>
              <w:lastRenderedPageBreak/>
              <w:t>voznog postolja tramvajaNT2200.</w:t>
            </w:r>
          </w:p>
          <w:p w14:paraId="0CF4B15D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Dimenzije jame: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>. 1,8m duljine x 3,5m širine x 3,3m dubine</w:t>
            </w:r>
          </w:p>
          <w:p w14:paraId="224505EB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>Šesta jama:</w:t>
            </w:r>
          </w:p>
          <w:p w14:paraId="4D00C6A3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Opremljena jednom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platformskom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podno podiznom dizalicom duljine tračnice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>. 2800mm za podizanje zadnjeg voznog postolja na tramvaju NT2200.</w:t>
            </w:r>
          </w:p>
          <w:p w14:paraId="31D132E2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Dimenzije jame: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>. 2,8m duljine x 3,5m širine x 3,3m dubine.</w:t>
            </w:r>
          </w:p>
          <w:p w14:paraId="4199CF82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>Sedma jama:</w:t>
            </w:r>
          </w:p>
          <w:p w14:paraId="44BA8C09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Opremljena sa dvije fiksne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konzolno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stupne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dizalice za prihvatne točke iza trećeg voznog postolja tramvaja NT2200.</w:t>
            </w:r>
          </w:p>
          <w:p w14:paraId="439B1EFE" w14:textId="77777777" w:rsidR="00A421D5" w:rsidRPr="00A421D5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Dimenzije jame: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>. 1,8m duljine x 3,5m širine x 3,3m dubine.</w:t>
            </w:r>
          </w:p>
          <w:p w14:paraId="3100DB6E" w14:textId="77777777" w:rsidR="004936F4" w:rsidRPr="004936F4" w:rsidRDefault="00A421D5" w:rsidP="00A421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>Predloženi sustav zadovoljava svim tehničko-dobavnim uvjetima iz objavljene Dokumentacije za nadmetanje.</w:t>
            </w:r>
          </w:p>
        </w:tc>
        <w:tc>
          <w:tcPr>
            <w:tcW w:w="4925" w:type="dxa"/>
            <w:vMerge w:val="restart"/>
            <w:shd w:val="clear" w:color="auto" w:fill="auto"/>
            <w:noWrap/>
          </w:tcPr>
          <w:p w14:paraId="08EEC6AF" w14:textId="77777777" w:rsidR="0032493F" w:rsidRDefault="00571E42" w:rsidP="00571E4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Primjedba se ne prihvaća.</w:t>
            </w:r>
          </w:p>
          <w:p w14:paraId="4B48D222" w14:textId="77777777" w:rsidR="00571E42" w:rsidRDefault="00571E42" w:rsidP="00571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B242C9" w14:textId="7393003D" w:rsidR="0097525A" w:rsidRDefault="00F75559" w:rsidP="00F75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559">
              <w:rPr>
                <w:rFonts w:ascii="Times New Roman" w:hAnsi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/>
                <w:sz w:val="24"/>
                <w:szCs w:val="24"/>
              </w:rPr>
              <w:t>o podloga za izradu projekta Dogradnja tramvajske radionice je korišten „T</w:t>
            </w:r>
            <w:r w:rsidRPr="00F75559">
              <w:rPr>
                <w:rFonts w:ascii="Times New Roman" w:hAnsi="Times New Roman"/>
                <w:sz w:val="24"/>
                <w:szCs w:val="24"/>
              </w:rPr>
              <w:t>ehnički opis dizalice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F75559">
              <w:rPr>
                <w:rFonts w:ascii="Times New Roman" w:hAnsi="Times New Roman"/>
                <w:sz w:val="24"/>
                <w:szCs w:val="24"/>
              </w:rPr>
              <w:t xml:space="preserve"> čiji sustav dizanja se sastoji od 3 </w:t>
            </w:r>
            <w:proofErr w:type="spellStart"/>
            <w:r w:rsidR="00C243D1">
              <w:rPr>
                <w:rFonts w:ascii="Times New Roman" w:hAnsi="Times New Roman"/>
                <w:sz w:val="24"/>
                <w:szCs w:val="24"/>
              </w:rPr>
              <w:t>platformske</w:t>
            </w:r>
            <w:proofErr w:type="spellEnd"/>
            <w:r w:rsidRPr="00F75559">
              <w:rPr>
                <w:rFonts w:ascii="Times New Roman" w:hAnsi="Times New Roman"/>
                <w:sz w:val="24"/>
                <w:szCs w:val="24"/>
              </w:rPr>
              <w:t xml:space="preserve"> dizalice, 12 </w:t>
            </w:r>
            <w:proofErr w:type="spellStart"/>
            <w:r w:rsidRPr="00F75559">
              <w:rPr>
                <w:rFonts w:ascii="Times New Roman" w:hAnsi="Times New Roman"/>
                <w:sz w:val="24"/>
                <w:szCs w:val="24"/>
              </w:rPr>
              <w:t>stupnih</w:t>
            </w:r>
            <w:proofErr w:type="spellEnd"/>
            <w:r w:rsidRPr="00F755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75559">
              <w:rPr>
                <w:rFonts w:ascii="Times New Roman" w:hAnsi="Times New Roman"/>
                <w:sz w:val="24"/>
                <w:szCs w:val="24"/>
              </w:rPr>
              <w:t>konzolnih</w:t>
            </w:r>
            <w:proofErr w:type="spellEnd"/>
            <w:r w:rsidRPr="00F75559">
              <w:rPr>
                <w:rFonts w:ascii="Times New Roman" w:hAnsi="Times New Roman"/>
                <w:sz w:val="24"/>
                <w:szCs w:val="24"/>
              </w:rPr>
              <w:t xml:space="preserve"> dizalica i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stupne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konzolne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559">
              <w:rPr>
                <w:rFonts w:ascii="Times New Roman" w:hAnsi="Times New Roman"/>
                <w:sz w:val="24"/>
                <w:szCs w:val="24"/>
              </w:rPr>
              <w:t>mobilne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dizalice</w:t>
            </w:r>
            <w:r w:rsidRPr="00F75559">
              <w:rPr>
                <w:rFonts w:ascii="Times New Roman" w:hAnsi="Times New Roman"/>
                <w:sz w:val="24"/>
                <w:szCs w:val="24"/>
              </w:rPr>
              <w:t xml:space="preserve">. Takav </w:t>
            </w:r>
            <w:r>
              <w:rPr>
                <w:rFonts w:ascii="Times New Roman" w:hAnsi="Times New Roman"/>
                <w:sz w:val="24"/>
                <w:szCs w:val="24"/>
              </w:rPr>
              <w:t>tehnički opis j</w:t>
            </w:r>
            <w:r w:rsidR="00184295">
              <w:rPr>
                <w:rFonts w:ascii="Times New Roman" w:hAnsi="Times New Roman"/>
                <w:sz w:val="24"/>
                <w:szCs w:val="24"/>
              </w:rPr>
              <w:t>e sastavni dio Glavnog projekta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 sukladno projektu tražimo i 4 mobilne dizalice. Nadalje,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platformska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dizalica je namijenjena prvenstveno za manipuliranje niskopodnim tramvajima NT 2200 a ponuđeno rješenje </w:t>
            </w:r>
            <w:r w:rsidR="00400EAE">
              <w:rPr>
                <w:rFonts w:ascii="Times New Roman" w:hAnsi="Times New Roman"/>
                <w:sz w:val="24"/>
                <w:szCs w:val="24"/>
              </w:rPr>
              <w:t>sustava pod</w:t>
            </w:r>
            <w:r w:rsidR="00184295">
              <w:rPr>
                <w:rFonts w:ascii="Times New Roman" w:hAnsi="Times New Roman"/>
                <w:sz w:val="24"/>
                <w:szCs w:val="24"/>
              </w:rPr>
              <w:t>izanja i pridržavanja kolnog ormar</w:t>
            </w:r>
            <w:r w:rsidR="00051E69">
              <w:rPr>
                <w:rFonts w:ascii="Times New Roman" w:hAnsi="Times New Roman"/>
                <w:sz w:val="24"/>
                <w:szCs w:val="24"/>
              </w:rPr>
              <w:t>a NT 2200</w:t>
            </w:r>
            <w:r w:rsidR="00184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3D1">
              <w:rPr>
                <w:rFonts w:ascii="Times New Roman" w:hAnsi="Times New Roman"/>
                <w:sz w:val="24"/>
                <w:szCs w:val="24"/>
              </w:rPr>
              <w:t>s</w:t>
            </w:r>
            <w:r w:rsidR="00400EAE">
              <w:rPr>
                <w:rFonts w:ascii="Times New Roman" w:hAnsi="Times New Roman"/>
                <w:sz w:val="24"/>
                <w:szCs w:val="24"/>
              </w:rPr>
              <w:t xml:space="preserve">a 6 komada </w:t>
            </w:r>
            <w:proofErr w:type="spellStart"/>
            <w:r w:rsidR="00400EAE">
              <w:rPr>
                <w:rFonts w:ascii="Times New Roman" w:hAnsi="Times New Roman"/>
                <w:sz w:val="24"/>
                <w:szCs w:val="24"/>
              </w:rPr>
              <w:t>fisnih</w:t>
            </w:r>
            <w:proofErr w:type="spellEnd"/>
            <w:r w:rsidR="00400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0EAE">
              <w:rPr>
                <w:rFonts w:ascii="Times New Roman" w:hAnsi="Times New Roman"/>
                <w:sz w:val="24"/>
                <w:szCs w:val="24"/>
              </w:rPr>
              <w:t>konzolnih</w:t>
            </w:r>
            <w:proofErr w:type="spellEnd"/>
            <w:r w:rsidR="00400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0EAE">
              <w:rPr>
                <w:rFonts w:ascii="Times New Roman" w:hAnsi="Times New Roman"/>
                <w:sz w:val="24"/>
                <w:szCs w:val="24"/>
              </w:rPr>
              <w:t>stupnih</w:t>
            </w:r>
            <w:proofErr w:type="spellEnd"/>
            <w:r w:rsidR="00400EAE">
              <w:rPr>
                <w:rFonts w:ascii="Times New Roman" w:hAnsi="Times New Roman"/>
                <w:sz w:val="24"/>
                <w:szCs w:val="24"/>
              </w:rPr>
              <w:t xml:space="preserve"> dizalica i</w:t>
            </w:r>
            <w:r w:rsidR="00184295">
              <w:rPr>
                <w:rFonts w:ascii="Times New Roman" w:hAnsi="Times New Roman"/>
                <w:sz w:val="24"/>
                <w:szCs w:val="24"/>
              </w:rPr>
              <w:t xml:space="preserve"> 6 ko</w:t>
            </w:r>
            <w:r w:rsidR="00C243D1">
              <w:rPr>
                <w:rFonts w:ascii="Times New Roman" w:hAnsi="Times New Roman"/>
                <w:sz w:val="24"/>
                <w:szCs w:val="24"/>
              </w:rPr>
              <w:t>mada uzdužno podesivih</w:t>
            </w:r>
            <w:r w:rsidR="00184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4295">
              <w:rPr>
                <w:rFonts w:ascii="Times New Roman" w:hAnsi="Times New Roman"/>
                <w:sz w:val="24"/>
                <w:szCs w:val="24"/>
              </w:rPr>
              <w:t>stupnih</w:t>
            </w:r>
            <w:proofErr w:type="spellEnd"/>
            <w:r w:rsidR="00184295">
              <w:rPr>
                <w:rFonts w:ascii="Times New Roman" w:hAnsi="Times New Roman"/>
                <w:sz w:val="24"/>
                <w:szCs w:val="24"/>
              </w:rPr>
              <w:t xml:space="preserve"> dizali</w:t>
            </w:r>
            <w:r w:rsidR="00400EAE">
              <w:rPr>
                <w:rFonts w:ascii="Times New Roman" w:hAnsi="Times New Roman"/>
                <w:sz w:val="24"/>
                <w:szCs w:val="24"/>
              </w:rPr>
              <w:t xml:space="preserve">ca </w:t>
            </w:r>
            <w:r w:rsidR="00C24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295">
              <w:rPr>
                <w:rFonts w:ascii="Times New Roman" w:hAnsi="Times New Roman"/>
                <w:sz w:val="24"/>
                <w:szCs w:val="24"/>
              </w:rPr>
              <w:t>nam je iz operativnih razloga neprihvatljivo.</w:t>
            </w:r>
          </w:p>
          <w:p w14:paraId="28B8EA18" w14:textId="43C93600" w:rsidR="00F75559" w:rsidRPr="00F75559" w:rsidRDefault="0097525A" w:rsidP="00F75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Osim toga </w:t>
            </w:r>
            <w:r w:rsidR="00C243D1">
              <w:rPr>
                <w:rFonts w:ascii="Times New Roman" w:hAnsi="Times New Roman"/>
                <w:sz w:val="24"/>
                <w:szCs w:val="24"/>
              </w:rPr>
              <w:t xml:space="preserve">vaš </w:t>
            </w:r>
            <w:r w:rsidR="00F75559" w:rsidRPr="00F75559">
              <w:rPr>
                <w:rFonts w:ascii="Times New Roman" w:hAnsi="Times New Roman"/>
                <w:sz w:val="24"/>
                <w:szCs w:val="24"/>
              </w:rPr>
              <w:t>predloženi sustav zahtijeva</w:t>
            </w:r>
            <w:r w:rsidR="00C243D1">
              <w:rPr>
                <w:rFonts w:ascii="Times New Roman" w:hAnsi="Times New Roman"/>
                <w:sz w:val="24"/>
                <w:szCs w:val="24"/>
              </w:rPr>
              <w:t xml:space="preserve"> znatno veći volumen komora, te</w:t>
            </w:r>
            <w:r w:rsidR="000432F4">
              <w:rPr>
                <w:rStyle w:val="CommentReference"/>
              </w:rPr>
              <w:t xml:space="preserve"> </w:t>
            </w:r>
            <w:r w:rsidR="000432F4">
              <w:rPr>
                <w:rFonts w:ascii="Times New Roman" w:hAnsi="Times New Roman"/>
                <w:sz w:val="24"/>
                <w:szCs w:val="24"/>
              </w:rPr>
              <w:t>se</w:t>
            </w:r>
            <w:r w:rsidR="00F75559" w:rsidRPr="00F75559">
              <w:rPr>
                <w:rFonts w:ascii="Times New Roman" w:hAnsi="Times New Roman"/>
                <w:sz w:val="24"/>
                <w:szCs w:val="24"/>
              </w:rPr>
              <w:t xml:space="preserve"> tim zadire u bitne elemente građevine, tj</w:t>
            </w:r>
            <w:r w:rsidR="00F92C5D">
              <w:rPr>
                <w:rFonts w:ascii="Times New Roman" w:hAnsi="Times New Roman"/>
                <w:sz w:val="24"/>
                <w:szCs w:val="24"/>
              </w:rPr>
              <w:t>.</w:t>
            </w:r>
            <w:r w:rsidR="00F75559" w:rsidRPr="00F75559">
              <w:rPr>
                <w:rFonts w:ascii="Times New Roman" w:hAnsi="Times New Roman"/>
                <w:sz w:val="24"/>
                <w:szCs w:val="24"/>
              </w:rPr>
              <w:t xml:space="preserve"> mehaničku stabilnost objekta. </w:t>
            </w:r>
            <w:r w:rsidR="00C243D1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oliko odstupanje od Glavnog projekta iziskuje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ishodovanje</w:t>
            </w:r>
            <w:proofErr w:type="spellEnd"/>
            <w:r w:rsidR="00F75559" w:rsidRPr="00F75559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</w:rPr>
              <w:t>ove građevinske dozvole što nam također</w:t>
            </w:r>
            <w:r w:rsidR="00F75559" w:rsidRPr="00F75559">
              <w:rPr>
                <w:rFonts w:ascii="Times New Roman" w:hAnsi="Times New Roman"/>
                <w:sz w:val="24"/>
                <w:szCs w:val="24"/>
              </w:rPr>
              <w:t xml:space="preserve"> nije prihvatljivo. </w:t>
            </w:r>
          </w:p>
          <w:p w14:paraId="58F962B9" w14:textId="77777777" w:rsidR="00F75559" w:rsidRDefault="00F75559" w:rsidP="00F75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4D4266" w14:textId="77777777" w:rsidR="00317CD3" w:rsidRDefault="00317CD3" w:rsidP="00571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F9322D" w14:textId="77777777" w:rsidR="00317CD3" w:rsidRDefault="00317CD3" w:rsidP="00571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06AA36" w14:textId="77777777" w:rsidR="00317CD3" w:rsidRDefault="00317CD3" w:rsidP="00571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BCA67F" w14:textId="77777777" w:rsidR="00F75559" w:rsidRDefault="00F75559" w:rsidP="00571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4C178D" w14:textId="77777777" w:rsidR="00F75559" w:rsidRDefault="00F75559" w:rsidP="00571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3045A8" w14:textId="77777777" w:rsidR="00F75559" w:rsidRDefault="00F75559" w:rsidP="00571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ECF1CF" w14:textId="77777777" w:rsidR="00F75559" w:rsidRDefault="00F75559" w:rsidP="00571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055961" w14:textId="77777777" w:rsidR="00F75559" w:rsidRDefault="00F75559" w:rsidP="00571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42CD82" w14:textId="77777777" w:rsidR="00F75559" w:rsidRDefault="00F75559" w:rsidP="00571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D2C3F3" w14:textId="77777777" w:rsidR="00F75559" w:rsidRDefault="00F75559" w:rsidP="00571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B4254F" w14:textId="77777777" w:rsidR="00F75559" w:rsidRDefault="00F75559" w:rsidP="00F75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080E0F" w14:textId="77777777" w:rsidR="00F75559" w:rsidRPr="00F75559" w:rsidRDefault="00F75559" w:rsidP="00DE0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E3F" w:rsidRPr="004936F4" w14:paraId="34746617" w14:textId="77777777" w:rsidTr="0082338C">
        <w:trPr>
          <w:trHeight w:val="1077"/>
        </w:trPr>
        <w:tc>
          <w:tcPr>
            <w:tcW w:w="750" w:type="dxa"/>
            <w:vMerge/>
            <w:shd w:val="clear" w:color="auto" w:fill="auto"/>
            <w:noWrap/>
          </w:tcPr>
          <w:p w14:paraId="4A6C38A7" w14:textId="77777777" w:rsidR="00D91E3F" w:rsidRPr="004936F4" w:rsidRDefault="00D91E3F" w:rsidP="00CA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vMerge/>
            <w:shd w:val="clear" w:color="auto" w:fill="auto"/>
          </w:tcPr>
          <w:p w14:paraId="34C63E94" w14:textId="77777777" w:rsidR="00D91E3F" w:rsidRPr="004936F4" w:rsidRDefault="00D91E3F" w:rsidP="001B0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925" w:type="dxa"/>
            <w:vMerge/>
            <w:shd w:val="clear" w:color="auto" w:fill="auto"/>
            <w:noWrap/>
          </w:tcPr>
          <w:p w14:paraId="345B7A6D" w14:textId="77777777" w:rsidR="00D91E3F" w:rsidRPr="004936F4" w:rsidRDefault="00D91E3F" w:rsidP="00CA3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E3F" w:rsidRPr="004936F4" w14:paraId="4632F974" w14:textId="77777777" w:rsidTr="0082338C">
        <w:trPr>
          <w:trHeight w:val="1077"/>
        </w:trPr>
        <w:tc>
          <w:tcPr>
            <w:tcW w:w="750" w:type="dxa"/>
            <w:vMerge/>
            <w:shd w:val="clear" w:color="auto" w:fill="auto"/>
            <w:noWrap/>
          </w:tcPr>
          <w:p w14:paraId="707D4690" w14:textId="77777777" w:rsidR="00D91E3F" w:rsidRPr="004936F4" w:rsidRDefault="00D91E3F" w:rsidP="00CA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vMerge/>
            <w:shd w:val="clear" w:color="auto" w:fill="auto"/>
          </w:tcPr>
          <w:p w14:paraId="1108E3B9" w14:textId="77777777" w:rsidR="00D91E3F" w:rsidRPr="004936F4" w:rsidRDefault="00D91E3F" w:rsidP="001B0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925" w:type="dxa"/>
            <w:vMerge/>
            <w:shd w:val="clear" w:color="auto" w:fill="auto"/>
            <w:noWrap/>
          </w:tcPr>
          <w:p w14:paraId="1D14E8C8" w14:textId="77777777" w:rsidR="00D91E3F" w:rsidRPr="004936F4" w:rsidRDefault="00D91E3F" w:rsidP="00CA3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E3F" w:rsidRPr="004936F4" w14:paraId="0C0307BC" w14:textId="77777777" w:rsidTr="0082338C">
        <w:trPr>
          <w:trHeight w:val="1077"/>
        </w:trPr>
        <w:tc>
          <w:tcPr>
            <w:tcW w:w="750" w:type="dxa"/>
            <w:vMerge/>
            <w:shd w:val="clear" w:color="auto" w:fill="auto"/>
            <w:noWrap/>
          </w:tcPr>
          <w:p w14:paraId="2C98A4D8" w14:textId="77777777" w:rsidR="00D91E3F" w:rsidRPr="004936F4" w:rsidRDefault="00D91E3F" w:rsidP="00CA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vMerge/>
            <w:shd w:val="clear" w:color="auto" w:fill="auto"/>
          </w:tcPr>
          <w:p w14:paraId="76F8B3CE" w14:textId="77777777" w:rsidR="00D91E3F" w:rsidRPr="004936F4" w:rsidRDefault="00D91E3F" w:rsidP="001B0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925" w:type="dxa"/>
            <w:vMerge/>
            <w:shd w:val="clear" w:color="auto" w:fill="auto"/>
            <w:noWrap/>
          </w:tcPr>
          <w:p w14:paraId="3E16CEA9" w14:textId="77777777" w:rsidR="00D91E3F" w:rsidRPr="004936F4" w:rsidRDefault="00D91E3F" w:rsidP="00CA3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E3F" w:rsidRPr="004936F4" w14:paraId="584C70C4" w14:textId="77777777" w:rsidTr="0082338C">
        <w:trPr>
          <w:trHeight w:val="1077"/>
        </w:trPr>
        <w:tc>
          <w:tcPr>
            <w:tcW w:w="750" w:type="dxa"/>
            <w:vMerge/>
            <w:shd w:val="clear" w:color="auto" w:fill="auto"/>
            <w:noWrap/>
          </w:tcPr>
          <w:p w14:paraId="6B4C5EB5" w14:textId="77777777" w:rsidR="00D91E3F" w:rsidRPr="004936F4" w:rsidRDefault="00D91E3F" w:rsidP="00CA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vMerge/>
            <w:shd w:val="clear" w:color="auto" w:fill="auto"/>
          </w:tcPr>
          <w:p w14:paraId="6BDA346C" w14:textId="77777777" w:rsidR="00D91E3F" w:rsidRPr="004936F4" w:rsidRDefault="00D91E3F" w:rsidP="001B0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925" w:type="dxa"/>
            <w:vMerge/>
            <w:shd w:val="clear" w:color="auto" w:fill="auto"/>
            <w:noWrap/>
          </w:tcPr>
          <w:p w14:paraId="2D19F804" w14:textId="77777777" w:rsidR="00D91E3F" w:rsidRPr="004936F4" w:rsidRDefault="00D91E3F" w:rsidP="00CA3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2C6" w:rsidRPr="004936F4" w14:paraId="6F53634D" w14:textId="77777777" w:rsidTr="0082338C">
        <w:trPr>
          <w:trHeight w:val="276"/>
        </w:trPr>
        <w:tc>
          <w:tcPr>
            <w:tcW w:w="750" w:type="dxa"/>
            <w:vMerge/>
            <w:shd w:val="clear" w:color="auto" w:fill="auto"/>
            <w:hideMark/>
          </w:tcPr>
          <w:p w14:paraId="078EFBB4" w14:textId="77777777" w:rsidR="00CB72C6" w:rsidRPr="004936F4" w:rsidRDefault="00CB72C6" w:rsidP="00CA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vMerge/>
            <w:shd w:val="clear" w:color="auto" w:fill="auto"/>
            <w:hideMark/>
          </w:tcPr>
          <w:p w14:paraId="135ADC78" w14:textId="77777777" w:rsidR="00CB72C6" w:rsidRPr="004936F4" w:rsidRDefault="00CB72C6" w:rsidP="001B0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vMerge/>
            <w:shd w:val="clear" w:color="auto" w:fill="auto"/>
            <w:hideMark/>
          </w:tcPr>
          <w:p w14:paraId="1FC8A44A" w14:textId="77777777" w:rsidR="00CB72C6" w:rsidRPr="004936F4" w:rsidRDefault="00CB72C6" w:rsidP="00CA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6BC" w:rsidRPr="004936F4" w14:paraId="481470A4" w14:textId="77777777" w:rsidTr="0082338C">
        <w:trPr>
          <w:trHeight w:val="1077"/>
        </w:trPr>
        <w:tc>
          <w:tcPr>
            <w:tcW w:w="750" w:type="dxa"/>
            <w:shd w:val="clear" w:color="auto" w:fill="auto"/>
          </w:tcPr>
          <w:p w14:paraId="6D15788E" w14:textId="77777777" w:rsidR="008A06BC" w:rsidRPr="004936F4" w:rsidRDefault="008A06BC" w:rsidP="00CA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F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85" w:type="dxa"/>
            <w:gridSpan w:val="2"/>
            <w:shd w:val="clear" w:color="auto" w:fill="auto"/>
          </w:tcPr>
          <w:p w14:paraId="6BBEDBE4" w14:textId="77777777" w:rsidR="00A421D5" w:rsidRPr="00A421D5" w:rsidRDefault="00A421D5" w:rsidP="00A4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Molimo Vas da razmotrite mogućnost produženja roka završetaka radova na 300 dana od dana uvođenja u posao. </w:t>
            </w:r>
          </w:p>
          <w:p w14:paraId="1406A0DC" w14:textId="77777777" w:rsidR="00A421D5" w:rsidRPr="00A421D5" w:rsidRDefault="00A421D5" w:rsidP="00A4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55C21B" w14:textId="77777777" w:rsidR="00A421D5" w:rsidRPr="00A421D5" w:rsidRDefault="00A421D5" w:rsidP="00A4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 xml:space="preserve">Realan rok za proizvodnju, dobavu i ugradnju </w:t>
            </w:r>
            <w:proofErr w:type="spellStart"/>
            <w:r w:rsidRPr="00A421D5">
              <w:rPr>
                <w:rFonts w:ascii="Times New Roman" w:hAnsi="Times New Roman"/>
                <w:sz w:val="24"/>
                <w:szCs w:val="24"/>
              </w:rPr>
              <w:t>platformske</w:t>
            </w:r>
            <w:proofErr w:type="spellEnd"/>
            <w:r w:rsidRPr="00A421D5">
              <w:rPr>
                <w:rFonts w:ascii="Times New Roman" w:hAnsi="Times New Roman"/>
                <w:sz w:val="24"/>
                <w:szCs w:val="24"/>
              </w:rPr>
              <w:t xml:space="preserve"> dizalice traženog tipa je 6-7 mjeseci.</w:t>
            </w:r>
          </w:p>
          <w:p w14:paraId="3E0469C3" w14:textId="77777777" w:rsidR="00A421D5" w:rsidRPr="00A421D5" w:rsidRDefault="00A421D5" w:rsidP="00A4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5A4384" w14:textId="77777777" w:rsidR="00A421D5" w:rsidRPr="00A421D5" w:rsidRDefault="00A421D5" w:rsidP="00A4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t>Treba uzeti u obzir i vrijeme potrebno za eventualnu prilagodbu Glavnog projekta Izvedbenom projektu dizalice te ishođenje uporabne dozvole.</w:t>
            </w:r>
          </w:p>
          <w:p w14:paraId="03DD0B74" w14:textId="77777777" w:rsidR="00A421D5" w:rsidRPr="00A421D5" w:rsidRDefault="00A421D5" w:rsidP="00A4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0D1537" w14:textId="77777777" w:rsidR="008A06BC" w:rsidRPr="004936F4" w:rsidRDefault="00A421D5" w:rsidP="00A4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1D5">
              <w:rPr>
                <w:rFonts w:ascii="Times New Roman" w:hAnsi="Times New Roman"/>
                <w:sz w:val="24"/>
                <w:szCs w:val="24"/>
              </w:rPr>
              <w:lastRenderedPageBreak/>
              <w:t>Predloženi rok je realan i za dogradnju te opremanje hale prema radovima opisanim u objavljenoj Opisnoj specifikaciji.</w:t>
            </w:r>
          </w:p>
        </w:tc>
        <w:tc>
          <w:tcPr>
            <w:tcW w:w="4925" w:type="dxa"/>
            <w:shd w:val="clear" w:color="auto" w:fill="auto"/>
          </w:tcPr>
          <w:p w14:paraId="5AF3C209" w14:textId="4E57756A" w:rsidR="008A06BC" w:rsidRDefault="00DE0F38" w:rsidP="00571E4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571E42">
              <w:rPr>
                <w:rFonts w:ascii="Times New Roman" w:hAnsi="Times New Roman"/>
                <w:sz w:val="24"/>
                <w:szCs w:val="24"/>
              </w:rPr>
              <w:t>rihvaća</w:t>
            </w:r>
            <w:r w:rsidR="009A559C">
              <w:rPr>
                <w:rFonts w:ascii="Times New Roman" w:hAnsi="Times New Roman"/>
                <w:sz w:val="24"/>
                <w:szCs w:val="24"/>
              </w:rPr>
              <w:t xml:space="preserve"> se</w:t>
            </w:r>
            <w:r w:rsidR="00571E42">
              <w:rPr>
                <w:rFonts w:ascii="Times New Roman" w:hAnsi="Times New Roman"/>
                <w:sz w:val="24"/>
                <w:szCs w:val="24"/>
              </w:rPr>
              <w:t xml:space="preserve"> primjedba.</w:t>
            </w:r>
          </w:p>
          <w:p w14:paraId="5467B20E" w14:textId="77777777" w:rsidR="00571E42" w:rsidRDefault="00571E42" w:rsidP="0057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26944F" w14:textId="77777777" w:rsidR="00571E42" w:rsidRPr="004936F4" w:rsidRDefault="00DE0F38" w:rsidP="007D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-Produžuje se rok završetka radova sa 180 na 300 kalendarskih dana od dana uvođenja u posao.</w:t>
            </w:r>
          </w:p>
        </w:tc>
      </w:tr>
    </w:tbl>
    <w:p w14:paraId="53322A87" w14:textId="77777777" w:rsidR="00472AF2" w:rsidRPr="004936F4" w:rsidRDefault="00472AF2" w:rsidP="0077467E">
      <w:pPr>
        <w:rPr>
          <w:rFonts w:ascii="Times New Roman" w:hAnsi="Times New Roman"/>
        </w:rPr>
      </w:pPr>
    </w:p>
    <w:sectPr w:rsidR="00472AF2" w:rsidRPr="004936F4" w:rsidSect="00E93615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ion Pr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21B"/>
    <w:multiLevelType w:val="hybridMultilevel"/>
    <w:tmpl w:val="87F06ACA"/>
    <w:lvl w:ilvl="0" w:tplc="C0EA87F0">
      <w:start w:val="1"/>
      <w:numFmt w:val="decimal"/>
      <w:lvlText w:val="%1."/>
      <w:lvlJc w:val="left"/>
      <w:pPr>
        <w:ind w:left="720" w:hanging="360"/>
      </w:pPr>
      <w:rPr>
        <w:rFonts w:ascii="Minion Pro" w:eastAsia="Calibri" w:hAnsi="Minion Pro"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69D2"/>
    <w:multiLevelType w:val="hybridMultilevel"/>
    <w:tmpl w:val="F72C1CC8"/>
    <w:lvl w:ilvl="0" w:tplc="5E7412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1BD5"/>
    <w:multiLevelType w:val="hybridMultilevel"/>
    <w:tmpl w:val="D45A1656"/>
    <w:lvl w:ilvl="0" w:tplc="14C424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B44C7"/>
    <w:multiLevelType w:val="hybridMultilevel"/>
    <w:tmpl w:val="19ECC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5294B"/>
    <w:multiLevelType w:val="hybridMultilevel"/>
    <w:tmpl w:val="ED1A9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15C4E"/>
    <w:multiLevelType w:val="hybridMultilevel"/>
    <w:tmpl w:val="E4F2A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35E10"/>
    <w:multiLevelType w:val="hybridMultilevel"/>
    <w:tmpl w:val="18EC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46083"/>
    <w:multiLevelType w:val="hybridMultilevel"/>
    <w:tmpl w:val="30DCACEA"/>
    <w:lvl w:ilvl="0" w:tplc="4DD0BC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F2B38"/>
    <w:multiLevelType w:val="hybridMultilevel"/>
    <w:tmpl w:val="646A96C8"/>
    <w:lvl w:ilvl="0" w:tplc="5E3A441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6FA0"/>
    <w:multiLevelType w:val="hybridMultilevel"/>
    <w:tmpl w:val="9036E39A"/>
    <w:lvl w:ilvl="0" w:tplc="05C6C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4D6CD4"/>
    <w:multiLevelType w:val="hybridMultilevel"/>
    <w:tmpl w:val="70F2775C"/>
    <w:lvl w:ilvl="0" w:tplc="4044CB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F2F6B"/>
    <w:multiLevelType w:val="hybridMultilevel"/>
    <w:tmpl w:val="555AEDA4"/>
    <w:lvl w:ilvl="0" w:tplc="0A4A05F8">
      <w:start w:val="9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C32AF"/>
    <w:multiLevelType w:val="hybridMultilevel"/>
    <w:tmpl w:val="2D30DA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0B1514"/>
    <w:multiLevelType w:val="singleLevel"/>
    <w:tmpl w:val="5A0B1514"/>
    <w:lvl w:ilvl="0">
      <w:start w:val="1"/>
      <w:numFmt w:val="decimal"/>
      <w:suff w:val="space"/>
      <w:lvlText w:val="%1."/>
      <w:lvlJc w:val="left"/>
    </w:lvl>
  </w:abstractNum>
  <w:abstractNum w:abstractNumId="14">
    <w:nsid w:val="5AC173A5"/>
    <w:multiLevelType w:val="hybridMultilevel"/>
    <w:tmpl w:val="121C2BEC"/>
    <w:lvl w:ilvl="0" w:tplc="67745F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F497E"/>
    <w:multiLevelType w:val="multilevel"/>
    <w:tmpl w:val="60FE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0475BB"/>
    <w:multiLevelType w:val="hybridMultilevel"/>
    <w:tmpl w:val="3484F20A"/>
    <w:lvl w:ilvl="0" w:tplc="B4A49B5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B6F86"/>
    <w:multiLevelType w:val="hybridMultilevel"/>
    <w:tmpl w:val="74D6AA32"/>
    <w:lvl w:ilvl="0" w:tplc="5274BA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1037A"/>
    <w:multiLevelType w:val="hybridMultilevel"/>
    <w:tmpl w:val="FE34B6AC"/>
    <w:lvl w:ilvl="0" w:tplc="1CC410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8787A"/>
    <w:multiLevelType w:val="hybridMultilevel"/>
    <w:tmpl w:val="1076E2A0"/>
    <w:lvl w:ilvl="0" w:tplc="EB9424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C0040"/>
    <w:multiLevelType w:val="hybridMultilevel"/>
    <w:tmpl w:val="229400B0"/>
    <w:lvl w:ilvl="0" w:tplc="D9A8BF8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</w:num>
  <w:num w:numId="4">
    <w:abstractNumId w:val="15"/>
  </w:num>
  <w:num w:numId="5">
    <w:abstractNumId w:val="14"/>
  </w:num>
  <w:num w:numId="6">
    <w:abstractNumId w:val="9"/>
  </w:num>
  <w:num w:numId="7">
    <w:abstractNumId w:val="5"/>
  </w:num>
  <w:num w:numId="8">
    <w:abstractNumId w:val="20"/>
  </w:num>
  <w:num w:numId="9">
    <w:abstractNumId w:val="10"/>
  </w:num>
  <w:num w:numId="10">
    <w:abstractNumId w:val="17"/>
  </w:num>
  <w:num w:numId="11">
    <w:abstractNumId w:val="7"/>
  </w:num>
  <w:num w:numId="12">
    <w:abstractNumId w:val="18"/>
  </w:num>
  <w:num w:numId="13">
    <w:abstractNumId w:val="2"/>
  </w:num>
  <w:num w:numId="14">
    <w:abstractNumId w:val="8"/>
  </w:num>
  <w:num w:numId="15">
    <w:abstractNumId w:val="11"/>
  </w:num>
  <w:num w:numId="16">
    <w:abstractNumId w:val="13"/>
  </w:num>
  <w:num w:numId="17">
    <w:abstractNumId w:val="1"/>
  </w:num>
  <w:num w:numId="18">
    <w:abstractNumId w:val="16"/>
  </w:num>
  <w:num w:numId="19">
    <w:abstractNumId w:val="3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32F4"/>
    <w:rsid w:val="00051E69"/>
    <w:rsid w:val="000722A4"/>
    <w:rsid w:val="00105BC9"/>
    <w:rsid w:val="00111117"/>
    <w:rsid w:val="00131B5E"/>
    <w:rsid w:val="00157E79"/>
    <w:rsid w:val="00171039"/>
    <w:rsid w:val="001809D0"/>
    <w:rsid w:val="00184295"/>
    <w:rsid w:val="001B080E"/>
    <w:rsid w:val="001B6D8C"/>
    <w:rsid w:val="001E5BC2"/>
    <w:rsid w:val="001F68D9"/>
    <w:rsid w:val="00201F72"/>
    <w:rsid w:val="00223ABC"/>
    <w:rsid w:val="00253143"/>
    <w:rsid w:val="002922D7"/>
    <w:rsid w:val="002D0EDC"/>
    <w:rsid w:val="00317CD3"/>
    <w:rsid w:val="0032493F"/>
    <w:rsid w:val="00332648"/>
    <w:rsid w:val="0034058B"/>
    <w:rsid w:val="00370170"/>
    <w:rsid w:val="003B2DF1"/>
    <w:rsid w:val="00400EAE"/>
    <w:rsid w:val="00411769"/>
    <w:rsid w:val="00411BD3"/>
    <w:rsid w:val="00437D75"/>
    <w:rsid w:val="00464B98"/>
    <w:rsid w:val="00470769"/>
    <w:rsid w:val="00472AF2"/>
    <w:rsid w:val="0047630F"/>
    <w:rsid w:val="004936F4"/>
    <w:rsid w:val="004D3F26"/>
    <w:rsid w:val="00503EDE"/>
    <w:rsid w:val="00505E77"/>
    <w:rsid w:val="00514A73"/>
    <w:rsid w:val="00516340"/>
    <w:rsid w:val="0052157A"/>
    <w:rsid w:val="0055023F"/>
    <w:rsid w:val="00571E42"/>
    <w:rsid w:val="005A7FF7"/>
    <w:rsid w:val="005C5F23"/>
    <w:rsid w:val="005E331E"/>
    <w:rsid w:val="006A7273"/>
    <w:rsid w:val="006B026B"/>
    <w:rsid w:val="007660D5"/>
    <w:rsid w:val="0077467E"/>
    <w:rsid w:val="00793CDA"/>
    <w:rsid w:val="007D0941"/>
    <w:rsid w:val="0082338C"/>
    <w:rsid w:val="00884D64"/>
    <w:rsid w:val="008A06BC"/>
    <w:rsid w:val="00922FE5"/>
    <w:rsid w:val="0092462E"/>
    <w:rsid w:val="00954A16"/>
    <w:rsid w:val="0097525A"/>
    <w:rsid w:val="009A559C"/>
    <w:rsid w:val="009C2A0D"/>
    <w:rsid w:val="00A421D5"/>
    <w:rsid w:val="00A864F3"/>
    <w:rsid w:val="00A97147"/>
    <w:rsid w:val="00AA1821"/>
    <w:rsid w:val="00AC518B"/>
    <w:rsid w:val="00B40322"/>
    <w:rsid w:val="00B51CC1"/>
    <w:rsid w:val="00B875C8"/>
    <w:rsid w:val="00B95D9E"/>
    <w:rsid w:val="00BB019E"/>
    <w:rsid w:val="00BB5B97"/>
    <w:rsid w:val="00BF4234"/>
    <w:rsid w:val="00C243D1"/>
    <w:rsid w:val="00C9082C"/>
    <w:rsid w:val="00CA37D2"/>
    <w:rsid w:val="00CB72C6"/>
    <w:rsid w:val="00CC2C4B"/>
    <w:rsid w:val="00CD58DB"/>
    <w:rsid w:val="00D91E3F"/>
    <w:rsid w:val="00D97DFE"/>
    <w:rsid w:val="00DD4985"/>
    <w:rsid w:val="00DE0F38"/>
    <w:rsid w:val="00DE3288"/>
    <w:rsid w:val="00DE6D5D"/>
    <w:rsid w:val="00E641F7"/>
    <w:rsid w:val="00E653D4"/>
    <w:rsid w:val="00E73B51"/>
    <w:rsid w:val="00E752FF"/>
    <w:rsid w:val="00E93615"/>
    <w:rsid w:val="00EA03A0"/>
    <w:rsid w:val="00EA7AF9"/>
    <w:rsid w:val="00EB1383"/>
    <w:rsid w:val="00EF1A29"/>
    <w:rsid w:val="00EF3B04"/>
    <w:rsid w:val="00EF7A94"/>
    <w:rsid w:val="00F4087E"/>
    <w:rsid w:val="00F66701"/>
    <w:rsid w:val="00F75559"/>
    <w:rsid w:val="00F92C5D"/>
    <w:rsid w:val="00F94F70"/>
    <w:rsid w:val="00FA4839"/>
    <w:rsid w:val="00FB0D8F"/>
    <w:rsid w:val="00FD2CE5"/>
    <w:rsid w:val="00FD7518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D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182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6B026B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99"/>
    <w:qFormat/>
    <w:rsid w:val="006B026B"/>
    <w:pPr>
      <w:spacing w:after="0" w:line="240" w:lineRule="auto"/>
      <w:ind w:left="720"/>
    </w:pPr>
  </w:style>
  <w:style w:type="character" w:styleId="CommentReference">
    <w:name w:val="annotation reference"/>
    <w:uiPriority w:val="99"/>
    <w:semiHidden/>
    <w:unhideWhenUsed/>
    <w:rsid w:val="003B2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B2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D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2D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182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6B026B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99"/>
    <w:qFormat/>
    <w:rsid w:val="006B026B"/>
    <w:pPr>
      <w:spacing w:after="0" w:line="240" w:lineRule="auto"/>
      <w:ind w:left="720"/>
    </w:pPr>
  </w:style>
  <w:style w:type="character" w:styleId="CommentReference">
    <w:name w:val="annotation reference"/>
    <w:uiPriority w:val="99"/>
    <w:semiHidden/>
    <w:unhideWhenUsed/>
    <w:rsid w:val="003B2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B2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D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2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://web.zpr.fer.hr/ergonomija/2004/hendija/slike/grb_zg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FBEE-6BEA-48DD-8FD0-34CBBA65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5982</CharactersWithSpaces>
  <SharedDoc>false</SharedDoc>
  <HLinks>
    <vt:vector size="6" baseType="variant">
      <vt:variant>
        <vt:i4>1376300</vt:i4>
      </vt:variant>
      <vt:variant>
        <vt:i4>-1</vt:i4>
      </vt:variant>
      <vt:variant>
        <vt:i4>1026</vt:i4>
      </vt:variant>
      <vt:variant>
        <vt:i4>1</vt:i4>
      </vt:variant>
      <vt:variant>
        <vt:lpwstr>http://web.zpr.fer.hr/ergonomija/2004/hendija/slike/grb_zg.gif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3</cp:revision>
  <cp:lastPrinted>2017-12-07T11:38:00Z</cp:lastPrinted>
  <dcterms:created xsi:type="dcterms:W3CDTF">2017-12-13T12:32:00Z</dcterms:created>
  <dcterms:modified xsi:type="dcterms:W3CDTF">2017-12-13T12:32:00Z</dcterms:modified>
</cp:coreProperties>
</file>